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EF" w:rsidRDefault="00BF1C8B" w:rsidP="007C7E1A">
      <w:pPr>
        <w:jc w:val="center"/>
        <w:rPr>
          <w:rFonts w:ascii="Bernard MT Condensed" w:hAnsi="Bernard MT Condensed"/>
          <w:b/>
          <w:color w:val="193728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bookmarkStart w:id="0" w:name="_GoBack"/>
      <w:r>
        <w:rPr>
          <w:rFonts w:ascii="Tempus Sans ITC" w:hAnsi="Tempus Sans ITC"/>
          <w:b/>
          <w:noProof/>
          <w:color w:val="234B37" w:themeColor="accent5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-857885</wp:posOffset>
            </wp:positionH>
            <wp:positionV relativeFrom="paragraph">
              <wp:posOffset>-633095</wp:posOffset>
            </wp:positionV>
            <wp:extent cx="8961601" cy="1042035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RORA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601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953EF" w:rsidRPr="00981A18">
        <w:rPr>
          <w:rFonts w:ascii="Bernard MT Condensed" w:hAnsi="Bernard MT Condensed"/>
          <w:b/>
          <w:color w:val="193728"/>
          <w:sz w:val="9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KONSERT I SALEN</w:t>
      </w:r>
      <w:r w:rsidR="007C7E1A" w:rsidRPr="00981A18">
        <w:rPr>
          <w:rFonts w:ascii="Bernard MT Condensed" w:hAnsi="Bernard MT Condensed"/>
          <w:b/>
          <w:color w:val="193728"/>
          <w:sz w:val="9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D953EF" w:rsidRPr="00981A18">
        <w:rPr>
          <w:rFonts w:ascii="Bernard MT Condensed" w:hAnsi="Bernard MT Condensed"/>
          <w:b/>
          <w:color w:val="193728"/>
          <w:sz w:val="9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MED</w:t>
      </w:r>
    </w:p>
    <w:p w:rsidR="007C7E1A" w:rsidRPr="00C6436A" w:rsidRDefault="007C7E1A" w:rsidP="00C6436A">
      <w:pPr>
        <w:rPr>
          <w:rFonts w:ascii="Bernard MT Condensed" w:hAnsi="Bernard MT Condensed"/>
          <w:b/>
          <w:color w:val="193728"/>
          <w:sz w:val="10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D953EF" w:rsidRPr="00C6436A" w:rsidRDefault="00C6436A" w:rsidP="00844CC7">
      <w:pPr>
        <w:jc w:val="center"/>
        <w:rPr>
          <w:rFonts w:ascii="Tempus Sans ITC" w:hAnsi="Tempus Sans ITC"/>
          <w:b/>
          <w:color w:val="193728"/>
          <w:sz w:val="144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C6436A">
        <w:rPr>
          <w:rFonts w:ascii="Tempus Sans ITC" w:hAnsi="Tempus Sans ITC"/>
          <w:b/>
          <w:noProof/>
          <w:color w:val="193728"/>
          <w:sz w:val="144"/>
          <w:szCs w:val="72"/>
        </w:rPr>
        <w:t>Aurora Heimdal</w:t>
      </w:r>
    </w:p>
    <w:p w:rsidR="00C6436A" w:rsidRDefault="00C6436A" w:rsidP="00C6436A">
      <w:pPr>
        <w:rPr>
          <w:rFonts w:ascii="Tempus Sans ITC" w:hAnsi="Tempus Sans ITC"/>
          <w:b/>
          <w:color w:val="193728"/>
          <w:sz w:val="32"/>
          <w:szCs w:val="32"/>
        </w:rPr>
      </w:pPr>
    </w:p>
    <w:p w:rsidR="00F87064" w:rsidRPr="00C6436A" w:rsidRDefault="00F87064" w:rsidP="00C6436A">
      <w:pPr>
        <w:jc w:val="center"/>
        <w:rPr>
          <w:rFonts w:ascii="Tempus Sans ITC" w:hAnsi="Tempus Sans ITC"/>
          <w:b/>
          <w:color w:val="193728"/>
          <w:sz w:val="32"/>
          <w:szCs w:val="32"/>
        </w:rPr>
      </w:pPr>
    </w:p>
    <w:p w:rsidR="00C6436A" w:rsidRDefault="00C6436A" w:rsidP="00844CC7">
      <w:pPr>
        <w:jc w:val="center"/>
        <w:rPr>
          <w:rFonts w:ascii="Tempus Sans ITC" w:hAnsi="Tempus Sans ITC"/>
          <w:b/>
          <w:color w:val="234B37" w:themeColor="accent5" w:themeShade="BF"/>
          <w:sz w:val="40"/>
          <w:szCs w:val="40"/>
        </w:rPr>
      </w:pPr>
    </w:p>
    <w:p w:rsidR="00C6436A" w:rsidRDefault="00C6436A" w:rsidP="00844CC7">
      <w:pPr>
        <w:jc w:val="center"/>
        <w:rPr>
          <w:rFonts w:ascii="Tempus Sans ITC" w:hAnsi="Tempus Sans ITC"/>
          <w:b/>
          <w:color w:val="234B37" w:themeColor="accent5" w:themeShade="BF"/>
          <w:sz w:val="40"/>
          <w:szCs w:val="40"/>
        </w:rPr>
      </w:pPr>
    </w:p>
    <w:p w:rsidR="00BF1C8B" w:rsidRDefault="00BF1C8B" w:rsidP="00BF1C8B">
      <w:pPr>
        <w:tabs>
          <w:tab w:val="left" w:pos="7800"/>
        </w:tabs>
        <w:rPr>
          <w:rFonts w:ascii="Tempus Sans ITC" w:hAnsi="Tempus Sans ITC"/>
          <w:b/>
          <w:noProof/>
          <w:color w:val="234B37" w:themeColor="accent5" w:themeShade="BF"/>
          <w:sz w:val="40"/>
          <w:szCs w:val="40"/>
        </w:rPr>
      </w:pPr>
      <w:r>
        <w:rPr>
          <w:rFonts w:ascii="Tempus Sans ITC" w:hAnsi="Tempus Sans ITC"/>
          <w:b/>
          <w:noProof/>
          <w:color w:val="234B37" w:themeColor="accent5" w:themeShade="BF"/>
          <w:sz w:val="40"/>
          <w:szCs w:val="40"/>
        </w:rPr>
        <w:tab/>
      </w:r>
    </w:p>
    <w:p w:rsidR="00C6436A" w:rsidRDefault="00C6436A" w:rsidP="00844CC7">
      <w:pPr>
        <w:jc w:val="center"/>
        <w:rPr>
          <w:rFonts w:ascii="Tempus Sans ITC" w:hAnsi="Tempus Sans ITC"/>
          <w:b/>
          <w:color w:val="234B37" w:themeColor="accent5" w:themeShade="BF"/>
          <w:sz w:val="40"/>
          <w:szCs w:val="40"/>
        </w:rPr>
      </w:pPr>
    </w:p>
    <w:p w:rsidR="00C6436A" w:rsidRDefault="00C6436A" w:rsidP="00844CC7">
      <w:pPr>
        <w:jc w:val="center"/>
        <w:rPr>
          <w:rFonts w:ascii="Tempus Sans ITC" w:hAnsi="Tempus Sans ITC"/>
          <w:b/>
          <w:color w:val="234B37" w:themeColor="accent5" w:themeShade="BF"/>
          <w:sz w:val="40"/>
          <w:szCs w:val="40"/>
        </w:rPr>
      </w:pPr>
    </w:p>
    <w:p w:rsidR="00C6436A" w:rsidRDefault="00C6436A" w:rsidP="00844CC7">
      <w:pPr>
        <w:jc w:val="center"/>
        <w:rPr>
          <w:rFonts w:ascii="Tempus Sans ITC" w:hAnsi="Tempus Sans ITC"/>
          <w:b/>
          <w:color w:val="234B37" w:themeColor="accent5" w:themeShade="BF"/>
          <w:sz w:val="40"/>
          <w:szCs w:val="40"/>
        </w:rPr>
      </w:pPr>
    </w:p>
    <w:p w:rsidR="00C6436A" w:rsidRDefault="00C6436A" w:rsidP="00C6436A">
      <w:pPr>
        <w:tabs>
          <w:tab w:val="left" w:pos="4215"/>
        </w:tabs>
        <w:rPr>
          <w:rFonts w:ascii="Tempus Sans ITC" w:hAnsi="Tempus Sans ITC"/>
          <w:b/>
          <w:color w:val="234B37" w:themeColor="accent5" w:themeShade="BF"/>
          <w:sz w:val="40"/>
          <w:szCs w:val="40"/>
        </w:rPr>
      </w:pPr>
      <w:r>
        <w:rPr>
          <w:rFonts w:ascii="Tempus Sans ITC" w:hAnsi="Tempus Sans ITC"/>
          <w:b/>
          <w:color w:val="234B37" w:themeColor="accent5" w:themeShade="BF"/>
          <w:sz w:val="40"/>
          <w:szCs w:val="40"/>
        </w:rPr>
        <w:tab/>
      </w:r>
    </w:p>
    <w:p w:rsidR="00C6436A" w:rsidRDefault="00C6436A" w:rsidP="00844CC7">
      <w:pPr>
        <w:jc w:val="center"/>
        <w:rPr>
          <w:rFonts w:ascii="Tempus Sans ITC" w:hAnsi="Tempus Sans ITC"/>
          <w:b/>
          <w:color w:val="234B37" w:themeColor="accent5" w:themeShade="BF"/>
          <w:sz w:val="40"/>
          <w:szCs w:val="40"/>
        </w:rPr>
      </w:pPr>
    </w:p>
    <w:p w:rsidR="00C6436A" w:rsidRDefault="00C6436A" w:rsidP="00844CC7">
      <w:pPr>
        <w:jc w:val="center"/>
        <w:rPr>
          <w:rFonts w:ascii="Tempus Sans ITC" w:hAnsi="Tempus Sans ITC"/>
          <w:b/>
          <w:color w:val="234B37" w:themeColor="accent5" w:themeShade="BF"/>
          <w:sz w:val="40"/>
          <w:szCs w:val="40"/>
        </w:rPr>
      </w:pPr>
    </w:p>
    <w:p w:rsidR="00C6436A" w:rsidRDefault="00C6436A" w:rsidP="00844CC7">
      <w:pPr>
        <w:jc w:val="center"/>
        <w:rPr>
          <w:rFonts w:ascii="Tempus Sans ITC" w:hAnsi="Tempus Sans ITC"/>
          <w:b/>
          <w:color w:val="234B37" w:themeColor="accent5" w:themeShade="BF"/>
          <w:sz w:val="40"/>
          <w:szCs w:val="40"/>
        </w:rPr>
      </w:pPr>
    </w:p>
    <w:p w:rsidR="00C6436A" w:rsidRDefault="00C6436A" w:rsidP="00844CC7">
      <w:pPr>
        <w:jc w:val="center"/>
        <w:rPr>
          <w:rFonts w:ascii="Tempus Sans ITC" w:hAnsi="Tempus Sans ITC"/>
          <w:b/>
          <w:color w:val="234B37" w:themeColor="accent5" w:themeShade="BF"/>
          <w:sz w:val="40"/>
          <w:szCs w:val="40"/>
        </w:rPr>
      </w:pPr>
    </w:p>
    <w:p w:rsidR="00BF1C8B" w:rsidRDefault="00BF1C8B" w:rsidP="00844CC7">
      <w:pPr>
        <w:jc w:val="center"/>
        <w:rPr>
          <w:rFonts w:ascii="Tempus Sans ITC" w:hAnsi="Tempus Sans ITC"/>
          <w:b/>
          <w:color w:val="234B37" w:themeColor="accent5" w:themeShade="BF"/>
          <w:sz w:val="40"/>
          <w:szCs w:val="40"/>
        </w:rPr>
      </w:pPr>
    </w:p>
    <w:p w:rsidR="00BF1C8B" w:rsidRDefault="00BF1C8B" w:rsidP="00844CC7">
      <w:pPr>
        <w:jc w:val="center"/>
        <w:rPr>
          <w:rFonts w:ascii="Tempus Sans ITC" w:hAnsi="Tempus Sans ITC"/>
          <w:b/>
          <w:color w:val="234B37" w:themeColor="accent5" w:themeShade="BF"/>
          <w:sz w:val="40"/>
          <w:szCs w:val="40"/>
        </w:rPr>
      </w:pPr>
    </w:p>
    <w:p w:rsidR="00A0319C" w:rsidRPr="00BF1C8B" w:rsidRDefault="00C6436A" w:rsidP="00844CC7">
      <w:pPr>
        <w:jc w:val="center"/>
        <w:rPr>
          <w:rFonts w:ascii="Tempus Sans ITC" w:hAnsi="Tempus Sans ITC"/>
          <w:b/>
          <w:color w:val="FFFFFF" w:themeColor="background1"/>
          <w:sz w:val="40"/>
          <w:szCs w:val="40"/>
        </w:rPr>
      </w:pPr>
      <w:r w:rsidRPr="00BF1C8B">
        <w:rPr>
          <w:rFonts w:ascii="Tempus Sans ITC" w:hAnsi="Tempus Sans ITC"/>
          <w:b/>
          <w:color w:val="FFFFFF" w:themeColor="background1"/>
          <w:sz w:val="40"/>
          <w:szCs w:val="40"/>
        </w:rPr>
        <w:t>Mandag</w:t>
      </w:r>
      <w:r w:rsidR="00844CC7" w:rsidRPr="00BF1C8B">
        <w:rPr>
          <w:rFonts w:ascii="Tempus Sans ITC" w:hAnsi="Tempus Sans ITC"/>
          <w:b/>
          <w:color w:val="FFFFFF" w:themeColor="background1"/>
          <w:sz w:val="40"/>
          <w:szCs w:val="40"/>
        </w:rPr>
        <w:t xml:space="preserve"> </w:t>
      </w:r>
      <w:r w:rsidRPr="00BF1C8B">
        <w:rPr>
          <w:rFonts w:ascii="Tempus Sans ITC" w:hAnsi="Tempus Sans ITC"/>
          <w:b/>
          <w:color w:val="FFFFFF" w:themeColor="background1"/>
          <w:sz w:val="40"/>
          <w:szCs w:val="40"/>
        </w:rPr>
        <w:t>29</w:t>
      </w:r>
      <w:r w:rsidR="0042304D" w:rsidRPr="00BF1C8B">
        <w:rPr>
          <w:rFonts w:ascii="Tempus Sans ITC" w:hAnsi="Tempus Sans ITC"/>
          <w:b/>
          <w:color w:val="FFFFFF" w:themeColor="background1"/>
          <w:sz w:val="40"/>
          <w:szCs w:val="40"/>
        </w:rPr>
        <w:t xml:space="preserve">. </w:t>
      </w:r>
      <w:r w:rsidR="00810093" w:rsidRPr="00BF1C8B">
        <w:rPr>
          <w:rFonts w:ascii="Tempus Sans ITC" w:hAnsi="Tempus Sans ITC"/>
          <w:b/>
          <w:color w:val="FFFFFF" w:themeColor="background1"/>
          <w:sz w:val="40"/>
          <w:szCs w:val="40"/>
        </w:rPr>
        <w:t>november</w:t>
      </w:r>
      <w:r w:rsidR="006B2353" w:rsidRPr="00BF1C8B">
        <w:rPr>
          <w:rFonts w:ascii="Tempus Sans ITC" w:hAnsi="Tempus Sans ITC"/>
          <w:b/>
          <w:color w:val="FFFFFF" w:themeColor="background1"/>
          <w:sz w:val="40"/>
          <w:szCs w:val="40"/>
        </w:rPr>
        <w:t xml:space="preserve"> </w:t>
      </w:r>
      <w:r w:rsidR="00A0319C" w:rsidRPr="00BF1C8B">
        <w:rPr>
          <w:rFonts w:ascii="Tempus Sans ITC" w:hAnsi="Tempus Sans ITC"/>
          <w:b/>
          <w:color w:val="FFFFFF" w:themeColor="background1"/>
          <w:sz w:val="40"/>
          <w:szCs w:val="40"/>
        </w:rPr>
        <w:t>kl. 1</w:t>
      </w:r>
      <w:r w:rsidR="00281590" w:rsidRPr="00BF1C8B">
        <w:rPr>
          <w:rFonts w:ascii="Tempus Sans ITC" w:hAnsi="Tempus Sans ITC"/>
          <w:b/>
          <w:color w:val="FFFFFF" w:themeColor="background1"/>
          <w:sz w:val="40"/>
          <w:szCs w:val="40"/>
        </w:rPr>
        <w:t>8</w:t>
      </w:r>
      <w:r w:rsidR="00FF2148" w:rsidRPr="00BF1C8B">
        <w:rPr>
          <w:rFonts w:ascii="Tempus Sans ITC" w:hAnsi="Tempus Sans ITC"/>
          <w:b/>
          <w:color w:val="FFFFFF" w:themeColor="background1"/>
          <w:sz w:val="40"/>
          <w:szCs w:val="40"/>
        </w:rPr>
        <w:t>:</w:t>
      </w:r>
      <w:r w:rsidR="00F87064" w:rsidRPr="00BF1C8B">
        <w:rPr>
          <w:rFonts w:ascii="Tempus Sans ITC" w:hAnsi="Tempus Sans ITC"/>
          <w:b/>
          <w:color w:val="FFFFFF" w:themeColor="background1"/>
          <w:sz w:val="40"/>
          <w:szCs w:val="40"/>
        </w:rPr>
        <w:t>0</w:t>
      </w:r>
      <w:r w:rsidR="00A0319C" w:rsidRPr="00BF1C8B">
        <w:rPr>
          <w:rFonts w:ascii="Tempus Sans ITC" w:hAnsi="Tempus Sans ITC"/>
          <w:b/>
          <w:color w:val="FFFFFF" w:themeColor="background1"/>
          <w:sz w:val="40"/>
          <w:szCs w:val="40"/>
        </w:rPr>
        <w:t>0</w:t>
      </w:r>
      <w:r w:rsidR="00D953EF" w:rsidRPr="00BF1C8B">
        <w:rPr>
          <w:rFonts w:ascii="Tempus Sans ITC" w:hAnsi="Tempus Sans ITC"/>
          <w:b/>
          <w:color w:val="FFFFFF" w:themeColor="background1"/>
          <w:sz w:val="40"/>
          <w:szCs w:val="40"/>
        </w:rPr>
        <w:t xml:space="preserve"> – 20:</w:t>
      </w:r>
      <w:r w:rsidR="00F87064" w:rsidRPr="00BF1C8B">
        <w:rPr>
          <w:rFonts w:ascii="Tempus Sans ITC" w:hAnsi="Tempus Sans ITC"/>
          <w:b/>
          <w:color w:val="FFFFFF" w:themeColor="background1"/>
          <w:sz w:val="40"/>
          <w:szCs w:val="40"/>
        </w:rPr>
        <w:t>00</w:t>
      </w:r>
      <w:r w:rsidR="00A0319C" w:rsidRPr="00BF1C8B">
        <w:rPr>
          <w:rFonts w:ascii="Tempus Sans ITC" w:hAnsi="Tempus Sans ITC"/>
          <w:b/>
          <w:color w:val="FFFFFF" w:themeColor="background1"/>
          <w:sz w:val="40"/>
          <w:szCs w:val="40"/>
        </w:rPr>
        <w:t xml:space="preserve"> </w:t>
      </w:r>
    </w:p>
    <w:p w:rsidR="00F87064" w:rsidRPr="00BF1C8B" w:rsidRDefault="00C6436A" w:rsidP="00844CC7">
      <w:pPr>
        <w:jc w:val="center"/>
        <w:rPr>
          <w:rFonts w:ascii="Tempus Sans ITC" w:hAnsi="Tempus Sans ITC"/>
          <w:b/>
          <w:color w:val="FFFFFF" w:themeColor="background1"/>
          <w:sz w:val="40"/>
          <w:szCs w:val="40"/>
        </w:rPr>
      </w:pPr>
      <w:r w:rsidRPr="00BF1C8B">
        <w:rPr>
          <w:rFonts w:ascii="Tempus Sans ITC" w:hAnsi="Tempus Sans ITC"/>
          <w:b/>
          <w:color w:val="FFFFFF" w:themeColor="background1"/>
          <w:sz w:val="40"/>
          <w:szCs w:val="40"/>
        </w:rPr>
        <w:t>Vi byr på</w:t>
      </w:r>
      <w:r w:rsidR="00281590" w:rsidRPr="00BF1C8B">
        <w:rPr>
          <w:rFonts w:ascii="Tempus Sans ITC" w:hAnsi="Tempus Sans ITC"/>
          <w:b/>
          <w:color w:val="FFFFFF" w:themeColor="background1"/>
          <w:sz w:val="40"/>
          <w:szCs w:val="40"/>
        </w:rPr>
        <w:t xml:space="preserve"> pizza før konserten</w:t>
      </w:r>
    </w:p>
    <w:p w:rsidR="00844CC7" w:rsidRPr="00B27EBA" w:rsidRDefault="00844CC7" w:rsidP="00844CC7">
      <w:pPr>
        <w:jc w:val="center"/>
        <w:rPr>
          <w:rFonts w:ascii="Tempus Sans ITC" w:hAnsi="Tempus Sans ITC"/>
          <w:b/>
          <w:color w:val="234B37" w:themeColor="accent5" w:themeShade="BF"/>
          <w:sz w:val="40"/>
          <w:szCs w:val="40"/>
        </w:rPr>
      </w:pPr>
      <w:r w:rsidRPr="00BF1C8B">
        <w:rPr>
          <w:rFonts w:ascii="Tempus Sans ITC" w:hAnsi="Tempus Sans ITC"/>
          <w:b/>
          <w:color w:val="FFFFFF" w:themeColor="background1"/>
          <w:sz w:val="40"/>
          <w:szCs w:val="40"/>
        </w:rPr>
        <w:t>Arrangementet er gratis</w:t>
      </w:r>
      <w:r w:rsidR="00F26D02" w:rsidRPr="00BF1C8B">
        <w:rPr>
          <w:rFonts w:ascii="Tempus Sans ITC" w:hAnsi="Tempus Sans ITC"/>
          <w:b/>
          <w:color w:val="FFFFFF" w:themeColor="background1"/>
          <w:sz w:val="40"/>
          <w:szCs w:val="40"/>
        </w:rPr>
        <w:t xml:space="preserve"> og alkoholfritt</w:t>
      </w:r>
    </w:p>
    <w:p w:rsidR="00B27EBA" w:rsidRPr="00BF1C8B" w:rsidRDefault="00B27EBA" w:rsidP="00D953EF">
      <w:pPr>
        <w:rPr>
          <w:color w:val="FFFFFF" w:themeColor="background1"/>
          <w:sz w:val="24"/>
          <w:szCs w:val="24"/>
        </w:rPr>
      </w:pPr>
    </w:p>
    <w:p w:rsidR="00EF7330" w:rsidRPr="00BF1C8B" w:rsidRDefault="00C6436A" w:rsidP="00F87064">
      <w:pPr>
        <w:jc w:val="center"/>
        <w:rPr>
          <w:color w:val="FFFFFF" w:themeColor="background1"/>
          <w:sz w:val="24"/>
          <w:szCs w:val="24"/>
        </w:rPr>
      </w:pPr>
      <w:r w:rsidRPr="00BF1C8B">
        <w:rPr>
          <w:color w:val="FFFFFF" w:themeColor="background1"/>
          <w:sz w:val="24"/>
          <w:szCs w:val="24"/>
        </w:rPr>
        <w:t>Si fra om du kommer innen mandag 29/11 kl. 12:00</w:t>
      </w:r>
      <w:r w:rsidR="00B27EBA" w:rsidRPr="00BF1C8B">
        <w:rPr>
          <w:color w:val="FFFFFF" w:themeColor="background1"/>
          <w:sz w:val="24"/>
          <w:szCs w:val="24"/>
        </w:rPr>
        <w:t xml:space="preserve"> </w:t>
      </w:r>
      <w:r w:rsidR="00281590" w:rsidRPr="00BF1C8B">
        <w:rPr>
          <w:color w:val="FFFFFF" w:themeColor="background1"/>
          <w:sz w:val="24"/>
          <w:szCs w:val="24"/>
        </w:rPr>
        <w:t>november</w:t>
      </w:r>
      <w:r w:rsidRPr="00BF1C8B">
        <w:rPr>
          <w:color w:val="FFFFFF" w:themeColor="background1"/>
          <w:sz w:val="24"/>
          <w:szCs w:val="24"/>
        </w:rPr>
        <w:t xml:space="preserve"> til</w:t>
      </w:r>
      <w:r w:rsidR="00B27EBA" w:rsidRPr="00BF1C8B">
        <w:rPr>
          <w:color w:val="FFFFFF" w:themeColor="background1"/>
          <w:sz w:val="24"/>
          <w:szCs w:val="24"/>
        </w:rPr>
        <w:t xml:space="preserve"> </w:t>
      </w:r>
      <w:r w:rsidR="00F87064" w:rsidRPr="00BF1C8B">
        <w:rPr>
          <w:color w:val="FFFFFF" w:themeColor="background1"/>
          <w:sz w:val="24"/>
          <w:szCs w:val="24"/>
        </w:rPr>
        <w:br/>
      </w:r>
      <w:hyperlink r:id="rId7" w:history="1">
        <w:r w:rsidRPr="00BF1C8B">
          <w:rPr>
            <w:rStyle w:val="Hyperkobling"/>
            <w:color w:val="FFFFFF" w:themeColor="background1"/>
            <w:sz w:val="24"/>
            <w:szCs w:val="24"/>
          </w:rPr>
          <w:t>lars.ove.berge@sykehuset-innlandet.no</w:t>
        </w:r>
      </w:hyperlink>
    </w:p>
    <w:p w:rsidR="00C6436A" w:rsidRDefault="00B27EBA" w:rsidP="00F87064">
      <w:pPr>
        <w:jc w:val="center"/>
        <w:rPr>
          <w:sz w:val="24"/>
          <w:szCs w:val="24"/>
        </w:rPr>
      </w:pPr>
      <w:r w:rsidRPr="00BF1C8B">
        <w:rPr>
          <w:color w:val="FFFFFF" w:themeColor="background1"/>
          <w:sz w:val="24"/>
          <w:szCs w:val="24"/>
        </w:rPr>
        <w:t>Eller på telefon 61</w:t>
      </w:r>
      <w:r w:rsidR="00C6436A" w:rsidRPr="00BF1C8B">
        <w:rPr>
          <w:color w:val="FFFFFF" w:themeColor="background1"/>
          <w:sz w:val="24"/>
          <w:szCs w:val="24"/>
        </w:rPr>
        <w:t> </w:t>
      </w:r>
      <w:r w:rsidRPr="00BF1C8B">
        <w:rPr>
          <w:color w:val="FFFFFF" w:themeColor="background1"/>
          <w:sz w:val="24"/>
          <w:szCs w:val="24"/>
        </w:rPr>
        <w:t>14</w:t>
      </w:r>
      <w:r w:rsidR="00C6436A" w:rsidRPr="00BF1C8B">
        <w:rPr>
          <w:color w:val="FFFFFF" w:themeColor="background1"/>
          <w:sz w:val="24"/>
          <w:szCs w:val="24"/>
        </w:rPr>
        <w:t xml:space="preserve"> 75 50/984 42 828</w:t>
      </w:r>
      <w:r w:rsidRPr="00BF1C8B">
        <w:rPr>
          <w:color w:val="FFFFFF" w:themeColor="background1"/>
          <w:sz w:val="24"/>
          <w:szCs w:val="24"/>
        </w:rPr>
        <w:t xml:space="preserve"> </w:t>
      </w:r>
    </w:p>
    <w:p w:rsidR="00C6436A" w:rsidRDefault="00C6436A" w:rsidP="00F87064">
      <w:pPr>
        <w:jc w:val="center"/>
        <w:rPr>
          <w:sz w:val="24"/>
          <w:szCs w:val="24"/>
        </w:rPr>
      </w:pPr>
    </w:p>
    <w:p w:rsidR="00C6436A" w:rsidRDefault="00BF1C8B" w:rsidP="00F8706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600F013" wp14:editId="2D06DD46">
            <wp:extent cx="1085850" cy="404919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64" cy="41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F30" w:rsidRPr="00B27EBA" w:rsidRDefault="00831F30" w:rsidP="00F87064">
      <w:pPr>
        <w:jc w:val="center"/>
        <w:rPr>
          <w:sz w:val="24"/>
          <w:szCs w:val="24"/>
        </w:rPr>
      </w:pPr>
    </w:p>
    <w:sectPr w:rsidR="00831F30" w:rsidRPr="00B27EBA" w:rsidSect="003666CC">
      <w:pgSz w:w="11906" w:h="16838"/>
      <w:pgMar w:top="141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D7" w:rsidRDefault="00AB23D7" w:rsidP="00844CC7">
      <w:r>
        <w:separator/>
      </w:r>
    </w:p>
  </w:endnote>
  <w:endnote w:type="continuationSeparator" w:id="0">
    <w:p w:rsidR="00AB23D7" w:rsidRDefault="00AB23D7" w:rsidP="0084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D7" w:rsidRDefault="00AB23D7" w:rsidP="00844CC7">
      <w:r>
        <w:separator/>
      </w:r>
    </w:p>
  </w:footnote>
  <w:footnote w:type="continuationSeparator" w:id="0">
    <w:p w:rsidR="00AB23D7" w:rsidRDefault="00AB23D7" w:rsidP="00844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DD"/>
    <w:rsid w:val="00043B00"/>
    <w:rsid w:val="00047234"/>
    <w:rsid w:val="00053B1F"/>
    <w:rsid w:val="00110F01"/>
    <w:rsid w:val="0015492E"/>
    <w:rsid w:val="00202004"/>
    <w:rsid w:val="00281590"/>
    <w:rsid w:val="002A7493"/>
    <w:rsid w:val="003666CC"/>
    <w:rsid w:val="003D70CA"/>
    <w:rsid w:val="0042304D"/>
    <w:rsid w:val="004827DD"/>
    <w:rsid w:val="00527E1A"/>
    <w:rsid w:val="00566B14"/>
    <w:rsid w:val="00605A9A"/>
    <w:rsid w:val="006B2353"/>
    <w:rsid w:val="006C23F5"/>
    <w:rsid w:val="0074381F"/>
    <w:rsid w:val="00745778"/>
    <w:rsid w:val="007B4846"/>
    <w:rsid w:val="007C7E1A"/>
    <w:rsid w:val="007F1DFE"/>
    <w:rsid w:val="00810093"/>
    <w:rsid w:val="00831F30"/>
    <w:rsid w:val="00844CC7"/>
    <w:rsid w:val="008B250A"/>
    <w:rsid w:val="008C0ADC"/>
    <w:rsid w:val="008E0C37"/>
    <w:rsid w:val="00936CB1"/>
    <w:rsid w:val="00981A18"/>
    <w:rsid w:val="00996AC0"/>
    <w:rsid w:val="009F33E8"/>
    <w:rsid w:val="00A0319C"/>
    <w:rsid w:val="00A51267"/>
    <w:rsid w:val="00A71080"/>
    <w:rsid w:val="00AB23D7"/>
    <w:rsid w:val="00AE1B1C"/>
    <w:rsid w:val="00B27EBA"/>
    <w:rsid w:val="00B412A3"/>
    <w:rsid w:val="00BE3FCB"/>
    <w:rsid w:val="00BF0578"/>
    <w:rsid w:val="00BF1C8B"/>
    <w:rsid w:val="00C6436A"/>
    <w:rsid w:val="00C720F6"/>
    <w:rsid w:val="00D314B4"/>
    <w:rsid w:val="00D56072"/>
    <w:rsid w:val="00D953EF"/>
    <w:rsid w:val="00DF7A00"/>
    <w:rsid w:val="00E36B9E"/>
    <w:rsid w:val="00EF7330"/>
    <w:rsid w:val="00F26D02"/>
    <w:rsid w:val="00F87064"/>
    <w:rsid w:val="00F92F89"/>
    <w:rsid w:val="00FC3A40"/>
    <w:rsid w:val="00FE7C03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DF20BB"/>
  <w15:docId w15:val="{2B033968-7124-472E-9D57-EBFD29B9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DD"/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827D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27DD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44CC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4CC7"/>
    <w:rPr>
      <w:rFonts w:ascii="Calibri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44CC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4CC7"/>
    <w:rPr>
      <w:rFonts w:ascii="Calibri" w:hAnsi="Calibri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27EBA"/>
    <w:rPr>
      <w:color w:val="00328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lars.ove.berge@sykehuset-innland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DO">
      <a:dk1>
        <a:srgbClr val="000000"/>
      </a:dk1>
      <a:lt1>
        <a:sysClr val="window" lastClr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Sykehuset Innlandet HF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Rita Bergersen</dc:creator>
  <cp:lastModifiedBy>Janne Østlien</cp:lastModifiedBy>
  <cp:revision>2</cp:revision>
  <cp:lastPrinted>2019-10-16T13:24:00Z</cp:lastPrinted>
  <dcterms:created xsi:type="dcterms:W3CDTF">2021-11-23T13:25:00Z</dcterms:created>
  <dcterms:modified xsi:type="dcterms:W3CDTF">2021-11-23T13:25:00Z</dcterms:modified>
</cp:coreProperties>
</file>